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B5615" w14:textId="77777777" w:rsidR="00E937C3" w:rsidRPr="00E937C3" w:rsidRDefault="00E937C3" w:rsidP="00E937C3">
      <w:pPr>
        <w:suppressAutoHyphens/>
        <w:autoSpaceDE w:val="0"/>
        <w:autoSpaceDN w:val="0"/>
        <w:adjustRightInd w:val="0"/>
        <w:spacing w:line="288" w:lineRule="auto"/>
        <w:jc w:val="center"/>
        <w:textAlignment w:val="center"/>
        <w:rPr>
          <w:rFonts w:ascii="Avenir Black" w:hAnsi="Avenir Black" w:cs="Avenir Black"/>
          <w:color w:val="000000"/>
          <w:lang w:val="en-US"/>
        </w:rPr>
      </w:pPr>
      <w:r w:rsidRPr="00E937C3">
        <w:rPr>
          <w:rFonts w:ascii="Avenir Black" w:hAnsi="Avenir Black" w:cs="Avenir Black"/>
          <w:color w:val="000000"/>
          <w:lang w:val="en-US"/>
        </w:rPr>
        <w:t xml:space="preserve">Community Organizations Rally for Disability Employment </w:t>
      </w:r>
      <w:r w:rsidRPr="00E937C3">
        <w:rPr>
          <w:rFonts w:ascii="Avenir Black" w:hAnsi="Avenir Black" w:cs="Avenir Black"/>
          <w:color w:val="000000"/>
          <w:lang w:val="en-US"/>
        </w:rPr>
        <w:br/>
        <w:t>Awareness Month Proclamations</w:t>
      </w:r>
    </w:p>
    <w:p w14:paraId="6D9257EA" w14:textId="77777777" w:rsidR="00E937C3" w:rsidRPr="00E937C3" w:rsidRDefault="00E937C3" w:rsidP="00E937C3">
      <w:pPr>
        <w:suppressAutoHyphens/>
        <w:autoSpaceDE w:val="0"/>
        <w:autoSpaceDN w:val="0"/>
        <w:adjustRightInd w:val="0"/>
        <w:spacing w:line="288" w:lineRule="auto"/>
        <w:textAlignment w:val="center"/>
        <w:rPr>
          <w:rFonts w:ascii="Avenir" w:hAnsi="Avenir" w:cs="Avenir"/>
          <w:color w:val="000000"/>
          <w:sz w:val="22"/>
          <w:szCs w:val="22"/>
          <w:lang w:val="en-US"/>
        </w:rPr>
      </w:pPr>
    </w:p>
    <w:p w14:paraId="2243A89E" w14:textId="77777777" w:rsidR="00E937C3" w:rsidRPr="00E937C3" w:rsidRDefault="00E937C3" w:rsidP="00E937C3">
      <w:pPr>
        <w:suppressAutoHyphens/>
        <w:autoSpaceDE w:val="0"/>
        <w:autoSpaceDN w:val="0"/>
        <w:adjustRightInd w:val="0"/>
        <w:spacing w:line="288" w:lineRule="auto"/>
        <w:textAlignment w:val="center"/>
        <w:rPr>
          <w:rFonts w:ascii="Avenir" w:hAnsi="Avenir" w:cs="Avenir"/>
          <w:color w:val="000000"/>
          <w:sz w:val="22"/>
          <w:szCs w:val="22"/>
          <w:lang w:val="en-US"/>
        </w:rPr>
      </w:pPr>
      <w:r w:rsidRPr="00E937C3">
        <w:rPr>
          <w:rFonts w:ascii="Avenir" w:hAnsi="Avenir" w:cs="Avenir"/>
          <w:color w:val="000000"/>
          <w:sz w:val="22"/>
          <w:szCs w:val="22"/>
          <w:lang w:val="en-US"/>
        </w:rPr>
        <w:t xml:space="preserve">For Immediate Release – </w:t>
      </w:r>
      <w:r w:rsidRPr="00E937C3">
        <w:rPr>
          <w:rFonts w:ascii="Avenir" w:hAnsi="Avenir" w:cs="Avenir"/>
          <w:i/>
          <w:iCs/>
          <w:color w:val="000000"/>
          <w:sz w:val="22"/>
          <w:szCs w:val="22"/>
          <w:lang w:val="en-US"/>
        </w:rPr>
        <w:t>Insert Date</w:t>
      </w:r>
    </w:p>
    <w:p w14:paraId="18A86B93" w14:textId="77777777" w:rsidR="00E937C3" w:rsidRPr="00E937C3" w:rsidRDefault="00E937C3" w:rsidP="00E937C3">
      <w:pPr>
        <w:suppressAutoHyphens/>
        <w:autoSpaceDE w:val="0"/>
        <w:autoSpaceDN w:val="0"/>
        <w:adjustRightInd w:val="0"/>
        <w:spacing w:line="288" w:lineRule="auto"/>
        <w:textAlignment w:val="center"/>
        <w:rPr>
          <w:rFonts w:ascii="Avenir" w:hAnsi="Avenir" w:cs="Avenir"/>
          <w:color w:val="000000"/>
          <w:sz w:val="22"/>
          <w:szCs w:val="22"/>
          <w:lang w:val="en-US"/>
        </w:rPr>
      </w:pPr>
    </w:p>
    <w:p w14:paraId="1033A665" w14:textId="77777777" w:rsidR="00E937C3" w:rsidRPr="00E937C3" w:rsidRDefault="00E937C3" w:rsidP="00E937C3">
      <w:pPr>
        <w:suppressAutoHyphens/>
        <w:autoSpaceDE w:val="0"/>
        <w:autoSpaceDN w:val="0"/>
        <w:adjustRightInd w:val="0"/>
        <w:spacing w:after="180" w:line="288" w:lineRule="auto"/>
        <w:textAlignment w:val="center"/>
        <w:rPr>
          <w:rFonts w:ascii="Avenir" w:hAnsi="Avenir" w:cs="Avenir"/>
          <w:color w:val="000000"/>
          <w:sz w:val="22"/>
          <w:szCs w:val="22"/>
          <w:lang w:val="en-US"/>
        </w:rPr>
      </w:pPr>
      <w:r w:rsidRPr="00E937C3">
        <w:rPr>
          <w:rFonts w:ascii="Avenir" w:hAnsi="Avenir" w:cs="Avenir"/>
          <w:color w:val="000000"/>
          <w:sz w:val="22"/>
          <w:szCs w:val="22"/>
          <w:lang w:val="en-US"/>
        </w:rPr>
        <w:t>[</w:t>
      </w:r>
      <w:r w:rsidRPr="00E937C3">
        <w:rPr>
          <w:rFonts w:ascii="Avenir" w:hAnsi="Avenir" w:cs="Avenir"/>
          <w:i/>
          <w:iCs/>
          <w:color w:val="000000"/>
          <w:sz w:val="22"/>
          <w:szCs w:val="22"/>
          <w:lang w:val="en-US"/>
        </w:rPr>
        <w:t>Insert your organization’s town/city and provincial abbreviation</w:t>
      </w:r>
      <w:r w:rsidRPr="00E937C3">
        <w:rPr>
          <w:rFonts w:ascii="Avenir" w:hAnsi="Avenir" w:cs="Avenir"/>
          <w:color w:val="000000"/>
          <w:sz w:val="22"/>
          <w:szCs w:val="22"/>
          <w:lang w:val="en-US"/>
        </w:rPr>
        <w:t xml:space="preserve">] </w:t>
      </w:r>
      <w:proofErr w:type="spellStart"/>
      <w:proofErr w:type="gramStart"/>
      <w:r w:rsidRPr="00E937C3">
        <w:rPr>
          <w:rFonts w:ascii="Avenir" w:hAnsi="Avenir" w:cs="Avenir"/>
          <w:color w:val="000000"/>
          <w:sz w:val="22"/>
          <w:szCs w:val="22"/>
          <w:lang w:val="en-US"/>
        </w:rPr>
        <w:t>E.g</w:t>
      </w:r>
      <w:proofErr w:type="spellEnd"/>
      <w:r w:rsidRPr="00E937C3">
        <w:rPr>
          <w:rFonts w:ascii="Avenir" w:hAnsi="Avenir" w:cs="Avenir"/>
          <w:color w:val="000000"/>
          <w:sz w:val="22"/>
          <w:szCs w:val="22"/>
          <w:lang w:val="en-US"/>
        </w:rPr>
        <w:t xml:space="preserve">  Halifax</w:t>
      </w:r>
      <w:proofErr w:type="gramEnd"/>
      <w:r w:rsidRPr="00E937C3">
        <w:rPr>
          <w:rFonts w:ascii="Avenir" w:hAnsi="Avenir" w:cs="Avenir"/>
          <w:color w:val="000000"/>
          <w:sz w:val="22"/>
          <w:szCs w:val="22"/>
          <w:lang w:val="en-US"/>
        </w:rPr>
        <w:t>, NS - [</w:t>
      </w:r>
      <w:r w:rsidRPr="00E937C3">
        <w:rPr>
          <w:rFonts w:ascii="Avenir" w:hAnsi="Avenir" w:cs="Avenir"/>
          <w:i/>
          <w:iCs/>
          <w:color w:val="000000"/>
          <w:sz w:val="22"/>
          <w:szCs w:val="22"/>
          <w:lang w:val="en-US"/>
        </w:rPr>
        <w:t>Insert your organization’s name here</w:t>
      </w:r>
      <w:r w:rsidRPr="00E937C3">
        <w:rPr>
          <w:rFonts w:ascii="Avenir" w:hAnsi="Avenir" w:cs="Avenir"/>
          <w:color w:val="000000"/>
          <w:sz w:val="22"/>
          <w:szCs w:val="22"/>
          <w:lang w:val="en-US"/>
        </w:rPr>
        <w:t>] and other community organizations from across Canada are urging provincial governments to declare their commitment to inclusive employment in 2022 by officially proclaiming DEAM, or Disability Employment Awareness Month this October.</w:t>
      </w:r>
    </w:p>
    <w:p w14:paraId="288328D1" w14:textId="77777777" w:rsidR="00E937C3" w:rsidRPr="00E937C3" w:rsidRDefault="00E937C3" w:rsidP="00E937C3">
      <w:pPr>
        <w:suppressAutoHyphens/>
        <w:autoSpaceDE w:val="0"/>
        <w:autoSpaceDN w:val="0"/>
        <w:adjustRightInd w:val="0"/>
        <w:spacing w:after="180" w:line="288" w:lineRule="auto"/>
        <w:textAlignment w:val="center"/>
        <w:rPr>
          <w:rFonts w:ascii="Avenir" w:hAnsi="Avenir" w:cs="Avenir"/>
          <w:color w:val="000000"/>
          <w:sz w:val="22"/>
          <w:szCs w:val="22"/>
          <w:lang w:val="en-US"/>
        </w:rPr>
      </w:pPr>
      <w:r w:rsidRPr="00E937C3">
        <w:rPr>
          <w:rFonts w:ascii="Avenir" w:hAnsi="Avenir" w:cs="Avenir"/>
          <w:color w:val="000000"/>
          <w:sz w:val="22"/>
          <w:szCs w:val="22"/>
          <w:lang w:val="en-US"/>
        </w:rPr>
        <w:t>DEAM has its origins in the US where in 1988, Congress declared October to be National Disability Employment Awareness Month (NDEAM), an extension of National Employ the Physically Handicapped Week which had been in place since 1945. 2010 was the first time DEAM was introduced in Canada, with Manitoba being the first province to issue a proclamation that same year. Saskatchewan, Alberta, British Columbia, and Ontario followed suit, however many Canadian provinces and territories have yet to recognize this very important month.</w:t>
      </w:r>
    </w:p>
    <w:p w14:paraId="4AC18F46" w14:textId="77777777" w:rsidR="00E937C3" w:rsidRPr="00E937C3" w:rsidRDefault="00E937C3" w:rsidP="00E937C3">
      <w:pPr>
        <w:suppressAutoHyphens/>
        <w:autoSpaceDE w:val="0"/>
        <w:autoSpaceDN w:val="0"/>
        <w:adjustRightInd w:val="0"/>
        <w:spacing w:after="180" w:line="288" w:lineRule="auto"/>
        <w:textAlignment w:val="center"/>
        <w:rPr>
          <w:rFonts w:ascii="Avenir" w:hAnsi="Avenir" w:cs="Avenir"/>
          <w:color w:val="000000"/>
          <w:sz w:val="22"/>
          <w:szCs w:val="22"/>
          <w:lang w:val="en-US"/>
        </w:rPr>
      </w:pPr>
      <w:r w:rsidRPr="00E937C3">
        <w:rPr>
          <w:rFonts w:ascii="Avenir" w:hAnsi="Avenir" w:cs="Avenir"/>
          <w:color w:val="000000"/>
          <w:sz w:val="22"/>
          <w:szCs w:val="22"/>
          <w:lang w:val="en-US"/>
        </w:rPr>
        <w:t>Despite the great efforts that have been made to diversify the Canadian labour force, roughly half of Canadians experiencing disability are still underemployed or unemployed. This is approximately ten times the national average and represents tens of thousands of skilled, educated, and experienced potential employees whose talents are needed by employers across the country.</w:t>
      </w:r>
    </w:p>
    <w:p w14:paraId="7EA256DA" w14:textId="0A086498" w:rsidR="00E937C3" w:rsidRDefault="00E937C3" w:rsidP="00E937C3">
      <w:pPr>
        <w:suppressAutoHyphens/>
        <w:autoSpaceDE w:val="0"/>
        <w:autoSpaceDN w:val="0"/>
        <w:adjustRightInd w:val="0"/>
        <w:spacing w:after="180" w:line="288" w:lineRule="auto"/>
        <w:textAlignment w:val="center"/>
        <w:rPr>
          <w:rFonts w:ascii="Avenir" w:hAnsi="Avenir" w:cs="Avenir"/>
          <w:color w:val="000000"/>
          <w:sz w:val="22"/>
          <w:szCs w:val="22"/>
          <w:lang w:val="en-US"/>
        </w:rPr>
      </w:pPr>
      <w:r w:rsidRPr="00E937C3">
        <w:rPr>
          <w:rFonts w:ascii="Avenir" w:hAnsi="Avenir" w:cs="Avenir"/>
          <w:color w:val="000000"/>
          <w:sz w:val="22"/>
          <w:szCs w:val="22"/>
          <w:lang w:val="en-US"/>
        </w:rPr>
        <w:t xml:space="preserve">“Considering that 1 in 5 Canadians are aged 55 to 64 years and are nearing retirement, we’re going to need all capable </w:t>
      </w:r>
      <w:proofErr w:type="gramStart"/>
      <w:r w:rsidRPr="00E937C3">
        <w:rPr>
          <w:rFonts w:ascii="Avenir" w:hAnsi="Avenir" w:cs="Avenir"/>
          <w:color w:val="000000"/>
          <w:sz w:val="22"/>
          <w:szCs w:val="22"/>
          <w:lang w:val="en-US"/>
        </w:rPr>
        <w:t>hands on</w:t>
      </w:r>
      <w:proofErr w:type="gramEnd"/>
      <w:r w:rsidRPr="00E937C3">
        <w:rPr>
          <w:rFonts w:ascii="Avenir" w:hAnsi="Avenir" w:cs="Avenir"/>
          <w:color w:val="000000"/>
          <w:sz w:val="22"/>
          <w:szCs w:val="22"/>
          <w:lang w:val="en-US"/>
        </w:rPr>
        <w:t xml:space="preserve"> deck to keep the Canadian workforce strong” says [</w:t>
      </w:r>
      <w:r w:rsidRPr="00E937C3">
        <w:rPr>
          <w:rFonts w:ascii="Avenir" w:hAnsi="Avenir" w:cs="Avenir"/>
          <w:i/>
          <w:iCs/>
          <w:color w:val="000000"/>
          <w:sz w:val="22"/>
          <w:szCs w:val="22"/>
          <w:lang w:val="en-US"/>
        </w:rPr>
        <w:t>insert your organization’s Executive Director/spokesperson’s name</w:t>
      </w:r>
      <w:r w:rsidRPr="00E937C3">
        <w:rPr>
          <w:rFonts w:ascii="Avenir" w:hAnsi="Avenir" w:cs="Avenir"/>
          <w:color w:val="000000"/>
          <w:sz w:val="22"/>
          <w:szCs w:val="22"/>
          <w:lang w:val="en-US"/>
        </w:rPr>
        <w:t>] of [</w:t>
      </w:r>
      <w:r w:rsidRPr="00E937C3">
        <w:rPr>
          <w:rFonts w:ascii="Avenir" w:hAnsi="Avenir" w:cs="Avenir"/>
          <w:i/>
          <w:iCs/>
          <w:color w:val="000000"/>
          <w:sz w:val="22"/>
          <w:szCs w:val="22"/>
          <w:lang w:val="en-US"/>
        </w:rPr>
        <w:t>insert your organization’s name here</w:t>
      </w:r>
      <w:r w:rsidRPr="00E937C3">
        <w:rPr>
          <w:rFonts w:ascii="Avenir" w:hAnsi="Avenir" w:cs="Avenir"/>
          <w:color w:val="000000"/>
          <w:sz w:val="22"/>
          <w:szCs w:val="22"/>
          <w:lang w:val="en-US"/>
        </w:rPr>
        <w:t>]. “We used the Canadian Association for Supported Employment’s DEAM Proclamation Toolkit to draft and submit our request to our provincial ministry responsible for employment services and we encourage all community organizations serving job seekers experiencing disability to do the same.”</w:t>
      </w:r>
    </w:p>
    <w:p w14:paraId="3F8A1A15" w14:textId="77777777" w:rsidR="00E937C3" w:rsidRPr="00E937C3" w:rsidRDefault="00E937C3" w:rsidP="00E937C3">
      <w:pPr>
        <w:suppressAutoHyphens/>
        <w:autoSpaceDE w:val="0"/>
        <w:autoSpaceDN w:val="0"/>
        <w:adjustRightInd w:val="0"/>
        <w:spacing w:after="180" w:line="288" w:lineRule="auto"/>
        <w:textAlignment w:val="center"/>
        <w:rPr>
          <w:rFonts w:ascii="Avenir" w:hAnsi="Avenir" w:cs="Avenir"/>
          <w:color w:val="000000"/>
          <w:sz w:val="22"/>
          <w:szCs w:val="22"/>
          <w:lang w:val="en-US"/>
        </w:rPr>
      </w:pPr>
    </w:p>
    <w:p w14:paraId="34EAF503" w14:textId="0651C53D" w:rsidR="00E937C3" w:rsidRPr="00E937C3" w:rsidRDefault="00E937C3" w:rsidP="00E937C3">
      <w:pPr>
        <w:suppressAutoHyphens/>
        <w:autoSpaceDE w:val="0"/>
        <w:autoSpaceDN w:val="0"/>
        <w:adjustRightInd w:val="0"/>
        <w:spacing w:after="180" w:line="288" w:lineRule="auto"/>
        <w:textAlignment w:val="center"/>
        <w:rPr>
          <w:rFonts w:ascii="Avenir" w:hAnsi="Avenir" w:cs="Avenir"/>
          <w:color w:val="000000"/>
          <w:sz w:val="22"/>
          <w:szCs w:val="22"/>
          <w:lang w:val="en-US"/>
        </w:rPr>
      </w:pPr>
      <w:r w:rsidRPr="00E937C3">
        <w:rPr>
          <w:rFonts w:ascii="Avenir" w:hAnsi="Avenir" w:cs="Avenir"/>
          <w:color w:val="000000"/>
          <w:sz w:val="22"/>
          <w:szCs w:val="22"/>
          <w:lang w:val="en-US"/>
        </w:rPr>
        <w:t>The Canadian Association for Supported Employment (CASE) is a national non-profit association of community-based service providers and stakeholders working toward employment inclusion of people experiencing disability. The organization’s DEAM Proclamation Toolkit can be found here</w:t>
      </w:r>
      <w:r w:rsidR="00AC69C9">
        <w:rPr>
          <w:rFonts w:ascii="Avenir" w:hAnsi="Avenir" w:cs="Avenir"/>
          <w:color w:val="000000"/>
          <w:sz w:val="22"/>
          <w:szCs w:val="22"/>
          <w:lang w:val="en-US"/>
        </w:rPr>
        <w:t xml:space="preserve">: </w:t>
      </w:r>
      <w:hyperlink r:id="rId6" w:history="1">
        <w:r w:rsidR="00AC69C9" w:rsidRPr="00AC69C9">
          <w:rPr>
            <w:rStyle w:val="Hyperlink"/>
            <w:rFonts w:ascii="Avenir" w:hAnsi="Avenir" w:cs="Avenir"/>
            <w:sz w:val="22"/>
            <w:szCs w:val="22"/>
            <w:lang w:val="en-US"/>
          </w:rPr>
          <w:t>https://supportedemployment.ca/resource-hub/topic-of-interest/workplace-solutions/disability-specific-workplace-inclusion/deam-proclamation-toolkit/</w:t>
        </w:r>
      </w:hyperlink>
      <w:r w:rsidR="00AC69C9">
        <w:rPr>
          <w:rFonts w:ascii="Avenir" w:hAnsi="Avenir" w:cs="Avenir"/>
          <w:color w:val="000000"/>
          <w:sz w:val="22"/>
          <w:szCs w:val="22"/>
          <w:lang w:val="en-US"/>
        </w:rPr>
        <w:t xml:space="preserve"> </w:t>
      </w:r>
      <w:r w:rsidR="00D40710" w:rsidRPr="00D40710">
        <w:rPr>
          <w:rFonts w:ascii="Avenir" w:hAnsi="Avenir" w:cs="Avenir"/>
          <w:color w:val="000000"/>
          <w:sz w:val="22"/>
          <w:szCs w:val="22"/>
          <w:lang w:val="en-US"/>
        </w:rPr>
        <w:t>and stay tuned for more DEAM updates from CASE here</w:t>
      </w:r>
      <w:r w:rsidR="00D40710">
        <w:rPr>
          <w:rFonts w:ascii="Avenir" w:hAnsi="Avenir" w:cs="Avenir"/>
          <w:color w:val="000000"/>
          <w:sz w:val="22"/>
          <w:szCs w:val="22"/>
          <w:lang w:val="en-US"/>
        </w:rPr>
        <w:t>:</w:t>
      </w:r>
      <w:r w:rsidR="00D40710" w:rsidRPr="00D40710">
        <w:rPr>
          <w:rFonts w:ascii="Avenir" w:hAnsi="Avenir" w:cs="Avenir"/>
          <w:color w:val="000000"/>
          <w:sz w:val="22"/>
          <w:szCs w:val="22"/>
          <w:lang w:val="en-US"/>
        </w:rPr>
        <w:t xml:space="preserve"> </w:t>
      </w:r>
      <w:hyperlink r:id="rId7" w:history="1">
        <w:r w:rsidR="00D40710" w:rsidRPr="00D40710">
          <w:rPr>
            <w:rStyle w:val="Hyperlink"/>
            <w:rFonts w:ascii="Avenir" w:hAnsi="Avenir" w:cs="Avenir"/>
            <w:sz w:val="22"/>
            <w:szCs w:val="22"/>
            <w:lang w:val="en-US"/>
          </w:rPr>
          <w:t>https://supportedemployment.ca/deam</w:t>
        </w:r>
      </w:hyperlink>
    </w:p>
    <w:p w14:paraId="34C64BD5" w14:textId="77777777" w:rsidR="00E937C3" w:rsidRPr="00E937C3" w:rsidRDefault="00E937C3" w:rsidP="00E937C3">
      <w:pPr>
        <w:suppressAutoHyphens/>
        <w:autoSpaceDE w:val="0"/>
        <w:autoSpaceDN w:val="0"/>
        <w:adjustRightInd w:val="0"/>
        <w:spacing w:after="180" w:line="288" w:lineRule="auto"/>
        <w:textAlignment w:val="center"/>
        <w:rPr>
          <w:rFonts w:ascii="Avenir" w:hAnsi="Avenir" w:cs="Avenir"/>
          <w:color w:val="000000"/>
          <w:sz w:val="22"/>
          <w:szCs w:val="22"/>
          <w:lang w:val="en-US"/>
        </w:rPr>
      </w:pPr>
      <w:r w:rsidRPr="00E937C3">
        <w:rPr>
          <w:rFonts w:ascii="Avenir" w:hAnsi="Avenir" w:cs="Avenir"/>
          <w:color w:val="000000"/>
          <w:sz w:val="22"/>
          <w:szCs w:val="22"/>
          <w:lang w:val="en-US"/>
        </w:rPr>
        <w:t>* * *</w:t>
      </w:r>
    </w:p>
    <w:p w14:paraId="3657F8C1" w14:textId="77777777" w:rsidR="00E937C3" w:rsidRPr="00E937C3" w:rsidRDefault="00E937C3" w:rsidP="00E937C3">
      <w:pPr>
        <w:suppressAutoHyphens/>
        <w:autoSpaceDE w:val="0"/>
        <w:autoSpaceDN w:val="0"/>
        <w:adjustRightInd w:val="0"/>
        <w:spacing w:line="288" w:lineRule="auto"/>
        <w:textAlignment w:val="center"/>
        <w:rPr>
          <w:rFonts w:ascii="Avenir" w:hAnsi="Avenir" w:cs="Avenir"/>
          <w:i/>
          <w:iCs/>
          <w:color w:val="000000"/>
          <w:sz w:val="22"/>
          <w:szCs w:val="22"/>
          <w:lang w:val="en-US"/>
        </w:rPr>
      </w:pPr>
      <w:r w:rsidRPr="00E937C3">
        <w:rPr>
          <w:rFonts w:ascii="Avenir" w:hAnsi="Avenir" w:cs="Avenir"/>
          <w:i/>
          <w:iCs/>
          <w:color w:val="000000"/>
          <w:sz w:val="22"/>
          <w:szCs w:val="22"/>
          <w:lang w:val="en-US"/>
        </w:rPr>
        <w:lastRenderedPageBreak/>
        <w:t>Media Contact:</w:t>
      </w:r>
    </w:p>
    <w:p w14:paraId="67EEDDCD" w14:textId="77777777" w:rsidR="00E937C3" w:rsidRPr="00E937C3" w:rsidRDefault="00E937C3" w:rsidP="00E937C3">
      <w:pPr>
        <w:suppressAutoHyphens/>
        <w:autoSpaceDE w:val="0"/>
        <w:autoSpaceDN w:val="0"/>
        <w:adjustRightInd w:val="0"/>
        <w:spacing w:line="288" w:lineRule="auto"/>
        <w:textAlignment w:val="center"/>
        <w:rPr>
          <w:rFonts w:ascii="Avenir" w:hAnsi="Avenir" w:cs="Avenir"/>
          <w:i/>
          <w:iCs/>
          <w:color w:val="000000"/>
          <w:sz w:val="22"/>
          <w:szCs w:val="22"/>
          <w:lang w:val="en-US"/>
        </w:rPr>
      </w:pPr>
      <w:r w:rsidRPr="00E937C3">
        <w:rPr>
          <w:rFonts w:ascii="Avenir" w:hAnsi="Avenir" w:cs="Avenir"/>
          <w:i/>
          <w:iCs/>
          <w:color w:val="000000"/>
          <w:sz w:val="22"/>
          <w:szCs w:val="22"/>
          <w:lang w:val="en-US"/>
        </w:rPr>
        <w:t xml:space="preserve">Name, Job Title, Name of your organization. </w:t>
      </w:r>
    </w:p>
    <w:p w14:paraId="51BFEB92" w14:textId="77777777" w:rsidR="00E937C3" w:rsidRPr="00E937C3" w:rsidRDefault="00E937C3" w:rsidP="00E937C3">
      <w:pPr>
        <w:suppressAutoHyphens/>
        <w:autoSpaceDE w:val="0"/>
        <w:autoSpaceDN w:val="0"/>
        <w:adjustRightInd w:val="0"/>
        <w:spacing w:line="288" w:lineRule="auto"/>
        <w:textAlignment w:val="center"/>
        <w:rPr>
          <w:rFonts w:ascii="Avenir" w:hAnsi="Avenir" w:cs="Avenir"/>
          <w:color w:val="000000"/>
          <w:sz w:val="22"/>
          <w:szCs w:val="22"/>
          <w:lang w:val="en-US"/>
        </w:rPr>
      </w:pPr>
      <w:r w:rsidRPr="00E937C3">
        <w:rPr>
          <w:rFonts w:ascii="Avenir" w:hAnsi="Avenir" w:cs="Avenir"/>
          <w:i/>
          <w:iCs/>
          <w:color w:val="000000"/>
          <w:sz w:val="22"/>
          <w:szCs w:val="22"/>
          <w:lang w:val="en-US"/>
        </w:rPr>
        <w:t>Telephone. Email.</w:t>
      </w:r>
    </w:p>
    <w:p w14:paraId="655E3EFC" w14:textId="77777777" w:rsidR="00900AB3" w:rsidRPr="00E937C3" w:rsidRDefault="00900AB3" w:rsidP="00E937C3"/>
    <w:sectPr w:rsidR="00900AB3" w:rsidRPr="00E937C3" w:rsidSect="00900AB3">
      <w:headerReference w:type="default" r:id="rId8"/>
      <w:pgSz w:w="12240" w:h="15840"/>
      <w:pgMar w:top="255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934DA" w14:textId="77777777" w:rsidR="00794943" w:rsidRDefault="00794943" w:rsidP="00900AB3">
      <w:r>
        <w:separator/>
      </w:r>
    </w:p>
  </w:endnote>
  <w:endnote w:type="continuationSeparator" w:id="0">
    <w:p w14:paraId="2F9749AE" w14:textId="77777777" w:rsidR="00794943" w:rsidRDefault="00794943" w:rsidP="0090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lack">
    <w:altName w:val="Calibri"/>
    <w:charset w:val="4D"/>
    <w:family w:val="swiss"/>
    <w:pitch w:val="variable"/>
    <w:sig w:usb0="800000AF" w:usb1="5000204A" w:usb2="00000000" w:usb3="00000000" w:csb0="0000009B" w:csb1="00000000"/>
  </w:font>
  <w:font w:name="Avenir">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04D3E" w14:textId="77777777" w:rsidR="00794943" w:rsidRDefault="00794943" w:rsidP="00900AB3">
      <w:r>
        <w:separator/>
      </w:r>
    </w:p>
  </w:footnote>
  <w:footnote w:type="continuationSeparator" w:id="0">
    <w:p w14:paraId="32E58CD8" w14:textId="77777777" w:rsidR="00794943" w:rsidRDefault="00794943" w:rsidP="00900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34DC" w14:textId="6143AF56" w:rsidR="00900AB3" w:rsidRDefault="00900AB3">
    <w:pPr>
      <w:pStyle w:val="Header"/>
    </w:pPr>
    <w:r>
      <w:rPr>
        <w:noProof/>
      </w:rPr>
      <w:drawing>
        <wp:anchor distT="0" distB="0" distL="114300" distR="114300" simplePos="0" relativeHeight="251658240" behindDoc="0" locked="0" layoutInCell="1" allowOverlap="1" wp14:anchorId="7CAA6056" wp14:editId="0AF20F71">
          <wp:simplePos x="0" y="0"/>
          <wp:positionH relativeFrom="column">
            <wp:posOffset>-711200</wp:posOffset>
          </wp:positionH>
          <wp:positionV relativeFrom="paragraph">
            <wp:posOffset>-271780</wp:posOffset>
          </wp:positionV>
          <wp:extent cx="7439838" cy="11430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439838" cy="1143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AB3"/>
    <w:rsid w:val="001E0496"/>
    <w:rsid w:val="0067318D"/>
    <w:rsid w:val="00794943"/>
    <w:rsid w:val="00900AB3"/>
    <w:rsid w:val="009F3A38"/>
    <w:rsid w:val="00AC69C9"/>
    <w:rsid w:val="00B56872"/>
    <w:rsid w:val="00C32387"/>
    <w:rsid w:val="00D40710"/>
    <w:rsid w:val="00E937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CB29F"/>
  <w15:chartTrackingRefBased/>
  <w15:docId w15:val="{B3230798-C1C6-BA4A-B4D4-24821976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AB3"/>
    <w:pPr>
      <w:tabs>
        <w:tab w:val="center" w:pos="4680"/>
        <w:tab w:val="right" w:pos="9360"/>
      </w:tabs>
    </w:pPr>
  </w:style>
  <w:style w:type="character" w:customStyle="1" w:styleId="HeaderChar">
    <w:name w:val="Header Char"/>
    <w:basedOn w:val="DefaultParagraphFont"/>
    <w:link w:val="Header"/>
    <w:uiPriority w:val="99"/>
    <w:rsid w:val="00900AB3"/>
  </w:style>
  <w:style w:type="paragraph" w:styleId="Footer">
    <w:name w:val="footer"/>
    <w:basedOn w:val="Normal"/>
    <w:link w:val="FooterChar"/>
    <w:uiPriority w:val="99"/>
    <w:unhideWhenUsed/>
    <w:rsid w:val="00900AB3"/>
    <w:pPr>
      <w:tabs>
        <w:tab w:val="center" w:pos="4680"/>
        <w:tab w:val="right" w:pos="9360"/>
      </w:tabs>
    </w:pPr>
  </w:style>
  <w:style w:type="character" w:customStyle="1" w:styleId="FooterChar">
    <w:name w:val="Footer Char"/>
    <w:basedOn w:val="DefaultParagraphFont"/>
    <w:link w:val="Footer"/>
    <w:uiPriority w:val="99"/>
    <w:rsid w:val="00900AB3"/>
  </w:style>
  <w:style w:type="paragraph" w:styleId="FootnoteText">
    <w:name w:val="footnote text"/>
    <w:basedOn w:val="Normal"/>
    <w:link w:val="FootnoteTextChar"/>
    <w:uiPriority w:val="99"/>
    <w:semiHidden/>
    <w:unhideWhenUsed/>
    <w:rsid w:val="00900AB3"/>
    <w:rPr>
      <w:sz w:val="20"/>
      <w:szCs w:val="20"/>
    </w:rPr>
  </w:style>
  <w:style w:type="character" w:customStyle="1" w:styleId="FootnoteTextChar">
    <w:name w:val="Footnote Text Char"/>
    <w:basedOn w:val="DefaultParagraphFont"/>
    <w:link w:val="FootnoteText"/>
    <w:uiPriority w:val="99"/>
    <w:semiHidden/>
    <w:rsid w:val="00900AB3"/>
    <w:rPr>
      <w:sz w:val="20"/>
      <w:szCs w:val="20"/>
    </w:rPr>
  </w:style>
  <w:style w:type="character" w:styleId="FootnoteReference">
    <w:name w:val="footnote reference"/>
    <w:basedOn w:val="DefaultParagraphFont"/>
    <w:uiPriority w:val="99"/>
    <w:semiHidden/>
    <w:unhideWhenUsed/>
    <w:rsid w:val="00900AB3"/>
    <w:rPr>
      <w:vertAlign w:val="superscript"/>
    </w:rPr>
  </w:style>
  <w:style w:type="character" w:styleId="Hyperlink">
    <w:name w:val="Hyperlink"/>
    <w:basedOn w:val="DefaultParagraphFont"/>
    <w:uiPriority w:val="99"/>
    <w:unhideWhenUsed/>
    <w:rsid w:val="00900AB3"/>
    <w:rPr>
      <w:color w:val="0563C1" w:themeColor="hyperlink"/>
      <w:u w:val="single"/>
    </w:rPr>
  </w:style>
  <w:style w:type="character" w:styleId="UnresolvedMention">
    <w:name w:val="Unresolved Mention"/>
    <w:basedOn w:val="DefaultParagraphFont"/>
    <w:uiPriority w:val="99"/>
    <w:semiHidden/>
    <w:unhideWhenUsed/>
    <w:rsid w:val="00900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upportedemployment.ca/de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edemployment.ca/resource-hub/topic-of-interest/workplace-solutions/disability-specific-workplace-inclusion/deam-proclamation-toolk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 Pilon</dc:creator>
  <cp:keywords/>
  <dc:description/>
  <cp:lastModifiedBy>Erin Walker</cp:lastModifiedBy>
  <cp:revision>2</cp:revision>
  <dcterms:created xsi:type="dcterms:W3CDTF">2022-08-11T18:13:00Z</dcterms:created>
  <dcterms:modified xsi:type="dcterms:W3CDTF">2022-08-11T18:13:00Z</dcterms:modified>
</cp:coreProperties>
</file>